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3DE" w14:textId="43E274B9" w:rsidR="00EA4B00" w:rsidRPr="00EA4B00" w:rsidRDefault="00A95277" w:rsidP="00EA4B00">
      <w:pPr>
        <w:spacing w:after="0"/>
        <w:jc w:val="center"/>
        <w:rPr>
          <w:rFonts w:ascii="Times" w:eastAsia="Times New Roman" w:hAnsi="Times" w:cs="Times New Roman"/>
          <w:sz w:val="20"/>
          <w:szCs w:val="20"/>
          <w:lang w:eastAsia="en-US"/>
        </w:rPr>
      </w:pPr>
      <w:r>
        <w:rPr>
          <w:rFonts w:ascii="Times" w:eastAsia="Times New Roman" w:hAnsi="Times" w:cs="Times New Roman"/>
          <w:sz w:val="20"/>
          <w:szCs w:val="20"/>
          <w:lang w:eastAsia="en-US"/>
        </w:rPr>
        <w:t>Ultralox</w:t>
      </w:r>
      <w:r w:rsidR="00EA4B00" w:rsidRPr="00EA4B00">
        <w:rPr>
          <w:rFonts w:ascii="Times" w:eastAsia="Times New Roman" w:hAnsi="Times" w:cs="Times New Roman"/>
          <w:sz w:val="20"/>
          <w:szCs w:val="20"/>
          <w:lang w:eastAsia="en-US"/>
        </w:rPr>
        <w:t>®</w:t>
      </w:r>
    </w:p>
    <w:p w14:paraId="25F3A66C" w14:textId="77777777" w:rsidR="00EA4B00" w:rsidRPr="00EA4B00" w:rsidRDefault="00EA4B00" w:rsidP="00EA4B00">
      <w:pPr>
        <w:spacing w:before="100" w:beforeAutospacing="1" w:after="100" w:afterAutospacing="1"/>
        <w:jc w:val="center"/>
        <w:rPr>
          <w:rFonts w:ascii="Times" w:hAnsi="Times" w:cs="Times New Roman"/>
          <w:sz w:val="20"/>
          <w:szCs w:val="20"/>
          <w:lang w:eastAsia="en-US"/>
        </w:rPr>
      </w:pPr>
      <w:r w:rsidRPr="00EA4B00">
        <w:rPr>
          <w:rFonts w:ascii="Times" w:hAnsi="Times" w:cs="Times New Roman"/>
          <w:sz w:val="20"/>
          <w:szCs w:val="20"/>
          <w:lang w:eastAsia="en-US"/>
        </w:rPr>
        <w:t>LEGAL NOTICES</w:t>
      </w:r>
    </w:p>
    <w:p w14:paraId="0F4450DC" w14:textId="77777777" w:rsidR="00EA4B00" w:rsidRPr="00EA4B00" w:rsidRDefault="00EA4B00" w:rsidP="00EA4B00">
      <w:pPr>
        <w:spacing w:before="100" w:beforeAutospacing="1" w:after="100" w:afterAutospacing="1"/>
        <w:jc w:val="center"/>
        <w:outlineLvl w:val="3"/>
        <w:rPr>
          <w:rFonts w:ascii="Times" w:eastAsia="Times New Roman" w:hAnsi="Times" w:cs="Times New Roman"/>
          <w:b/>
          <w:bCs/>
          <w:lang w:eastAsia="en-US"/>
        </w:rPr>
      </w:pPr>
      <w:r w:rsidRPr="00EA4B00">
        <w:rPr>
          <w:rFonts w:ascii="Times" w:eastAsia="Times New Roman" w:hAnsi="Times" w:cs="Times New Roman"/>
          <w:b/>
          <w:bCs/>
          <w:lang w:eastAsia="en-US"/>
        </w:rPr>
        <w:t>TERMS AND CONDITIONS OF USE</w:t>
      </w:r>
      <w:r w:rsidRPr="00EA4B00">
        <w:rPr>
          <w:rFonts w:ascii="Times" w:eastAsia="Times New Roman" w:hAnsi="Times" w:cs="Times New Roman"/>
          <w:b/>
          <w:bCs/>
          <w:lang w:eastAsia="en-US"/>
        </w:rPr>
        <w:br/>
        <w:t>______________________________________________________________________</w:t>
      </w:r>
    </w:p>
    <w:p w14:paraId="4ADEB04F" w14:textId="77777777"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sz w:val="20"/>
          <w:szCs w:val="20"/>
          <w:lang w:eastAsia="en-US"/>
        </w:rPr>
        <w:br/>
      </w:r>
      <w:r w:rsidRPr="00EA4B00">
        <w:rPr>
          <w:rFonts w:ascii="Times" w:hAnsi="Times" w:cs="Times New Roman"/>
          <w:b/>
          <w:bCs/>
          <w:sz w:val="20"/>
          <w:szCs w:val="20"/>
          <w:lang w:eastAsia="en-US"/>
        </w:rPr>
        <w:t>ATTENTION</w:t>
      </w:r>
      <w:r w:rsidRPr="00EA4B00">
        <w:rPr>
          <w:rFonts w:ascii="Times" w:hAnsi="Times" w:cs="Times New Roman"/>
          <w:sz w:val="20"/>
          <w:szCs w:val="20"/>
          <w:lang w:eastAsia="en-US"/>
        </w:rPr>
        <w:t>: PLEASE READ THESE TERMS CAREFULLY BEFORE USING THIS WEBSITE. USING THIS WEBSITE INDICATES THAT YOU ACCEPT THESE TERMS. IF YOU DO NOT ACCEPT THE FOLLOWING TERMS, DO NOT USE THIS WEBSITE.</w:t>
      </w:r>
    </w:p>
    <w:p w14:paraId="5C1E9CDE" w14:textId="2F7B3F6A"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sz w:val="20"/>
          <w:szCs w:val="20"/>
          <w:lang w:eastAsia="en-US"/>
        </w:rPr>
        <w:t xml:space="preserve">The materials included in this website are the property of or have been licensed </w:t>
      </w:r>
      <w:r w:rsidR="00A95277">
        <w:rPr>
          <w:rFonts w:ascii="Times" w:hAnsi="Times" w:cs="Times New Roman"/>
          <w:sz w:val="20"/>
          <w:szCs w:val="20"/>
          <w:lang w:eastAsia="en-US"/>
        </w:rPr>
        <w:t>Ultralox</w:t>
      </w:r>
      <w:r w:rsidRPr="00EA4B00">
        <w:rPr>
          <w:rFonts w:ascii="Times" w:hAnsi="Times" w:cs="Times New Roman"/>
          <w:sz w:val="20"/>
          <w:szCs w:val="20"/>
          <w:lang w:eastAsia="en-US"/>
        </w:rPr>
        <w:t xml:space="preserve">® and are protected by intellectual property laws such as patent, trademark or copyright laws. Except for your own noncommercial use, you are prohibited from reproducing, transmitting, distributing, or displaying these materials without the prior written consent of </w:t>
      </w:r>
      <w:r w:rsidR="00A95277">
        <w:rPr>
          <w:rFonts w:ascii="Times" w:hAnsi="Times" w:cs="Times New Roman"/>
          <w:sz w:val="20"/>
          <w:szCs w:val="20"/>
          <w:lang w:eastAsia="en-US"/>
        </w:rPr>
        <w:t>Ultralox</w:t>
      </w:r>
      <w:r w:rsidRPr="00EA4B00">
        <w:rPr>
          <w:rFonts w:ascii="Times" w:hAnsi="Times" w:cs="Times New Roman"/>
          <w:sz w:val="20"/>
          <w:szCs w:val="20"/>
          <w:lang w:eastAsia="en-US"/>
        </w:rPr>
        <w:t xml:space="preserve">® or its owner in the case of materials that have been licensed to us. Any unauthorized attempt to modify any materials included on the website or to defeat or circumvent our security features, or to utilize the website or any part of the materials included on this website for any purpose other than its intended purposes is strictly prohibited. The use of any of these materials, including submissions as discussed below, is at your own risk. </w:t>
      </w:r>
      <w:r w:rsidR="00A95277">
        <w:rPr>
          <w:rFonts w:ascii="Times" w:hAnsi="Times" w:cs="Times New Roman"/>
          <w:sz w:val="20"/>
          <w:szCs w:val="20"/>
          <w:lang w:eastAsia="en-US"/>
        </w:rPr>
        <w:t>Ultralox</w:t>
      </w:r>
      <w:r w:rsidRPr="00EA4B00">
        <w:rPr>
          <w:rFonts w:ascii="Times" w:hAnsi="Times" w:cs="Times New Roman"/>
          <w:sz w:val="20"/>
          <w:szCs w:val="20"/>
          <w:lang w:eastAsia="en-US"/>
        </w:rPr>
        <w:t>® reserves the right to change any and all content, software, applications, and other items used or contained in the website at any time without notice.</w:t>
      </w:r>
    </w:p>
    <w:p w14:paraId="1D74C625" w14:textId="77777777"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b/>
          <w:bCs/>
          <w:sz w:val="20"/>
          <w:szCs w:val="20"/>
          <w:lang w:eastAsia="en-US"/>
        </w:rPr>
        <w:t>USE OF SITE/LICENSE</w:t>
      </w:r>
    </w:p>
    <w:p w14:paraId="23E23696" w14:textId="4770B62B" w:rsidR="00EA4B00" w:rsidRPr="00EA4B00" w:rsidRDefault="00A95277" w:rsidP="00EA4B00">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WES</w:t>
      </w:r>
      <w:r w:rsidR="00EA4B00" w:rsidRPr="00EA4B00">
        <w:rPr>
          <w:rFonts w:ascii="Times" w:hAnsi="Times" w:cs="Times New Roman"/>
          <w:sz w:val="20"/>
          <w:szCs w:val="20"/>
          <w:lang w:eastAsia="en-US"/>
        </w:rPr>
        <w:t xml:space="preserve"> LLC ("</w:t>
      </w:r>
      <w:r>
        <w:rPr>
          <w:rFonts w:ascii="Times" w:hAnsi="Times" w:cs="Times New Roman"/>
          <w:sz w:val="20"/>
          <w:szCs w:val="20"/>
          <w:lang w:eastAsia="en-US"/>
        </w:rPr>
        <w:t>Ultralox</w:t>
      </w:r>
      <w:r w:rsidR="00EA4B00" w:rsidRPr="00EA4B00">
        <w:rPr>
          <w:rFonts w:ascii="Times" w:hAnsi="Times" w:cs="Times New Roman"/>
          <w:sz w:val="20"/>
          <w:szCs w:val="20"/>
          <w:lang w:eastAsia="en-US"/>
        </w:rPr>
        <w:t xml:space="preserve">") grants you a limited license to use this website ("Site") subject to the terms and conditions provided herein. </w:t>
      </w:r>
      <w:r>
        <w:rPr>
          <w:rFonts w:ascii="Times" w:hAnsi="Times" w:cs="Times New Roman"/>
          <w:sz w:val="20"/>
          <w:szCs w:val="20"/>
          <w:lang w:eastAsia="en-US"/>
        </w:rPr>
        <w:t xml:space="preserve">Ultralox </w:t>
      </w:r>
      <w:r w:rsidR="00EA4B00" w:rsidRPr="00EA4B00">
        <w:rPr>
          <w:rFonts w:ascii="Times" w:hAnsi="Times" w:cs="Times New Roman"/>
          <w:sz w:val="20"/>
          <w:szCs w:val="20"/>
          <w:lang w:eastAsia="en-US"/>
        </w:rPr>
        <w:t xml:space="preserve">authorizes you to view the materials at this Site only for your personal, non-commercial use. </w:t>
      </w:r>
      <w:r>
        <w:rPr>
          <w:rFonts w:ascii="Times" w:hAnsi="Times" w:cs="Times New Roman"/>
          <w:sz w:val="20"/>
          <w:szCs w:val="20"/>
          <w:lang w:eastAsia="en-US"/>
        </w:rPr>
        <w:t xml:space="preserve">Ultralox </w:t>
      </w:r>
      <w:bookmarkStart w:id="0" w:name="_GoBack"/>
      <w:bookmarkEnd w:id="0"/>
      <w:r w:rsidR="00EA4B00" w:rsidRPr="00EA4B00">
        <w:rPr>
          <w:rFonts w:ascii="Times" w:hAnsi="Times" w:cs="Times New Roman"/>
          <w:sz w:val="20"/>
          <w:szCs w:val="20"/>
          <w:lang w:eastAsia="en-US"/>
        </w:rPr>
        <w:t xml:space="preserve">also authorizes you to download or copy materials only for your personal, non-commercial use, </w:t>
      </w:r>
      <w:proofErr w:type="gramStart"/>
      <w:r w:rsidR="00EA4B00" w:rsidRPr="00EA4B00">
        <w:rPr>
          <w:rFonts w:ascii="Times" w:hAnsi="Times" w:cs="Times New Roman"/>
          <w:sz w:val="20"/>
          <w:szCs w:val="20"/>
          <w:lang w:eastAsia="en-US"/>
        </w:rPr>
        <w:t>provided that</w:t>
      </w:r>
      <w:proofErr w:type="gramEnd"/>
      <w:r w:rsidR="00EA4B00" w:rsidRPr="00EA4B00">
        <w:rPr>
          <w:rFonts w:ascii="Times" w:hAnsi="Times" w:cs="Times New Roman"/>
          <w:sz w:val="20"/>
          <w:szCs w:val="20"/>
          <w:lang w:eastAsia="en-US"/>
        </w:rPr>
        <w:t xml:space="preserve"> you preserve and maintain all copyright, trademark and other proprietary notices contained in the original materials on all copies. You may not modify the materials at this Site in any way, reproduce or publicly display, perform, or distribute or otherwise use them for any public or commercial purpose. Any use of these materials on any other website or networked computer environment for any purpose is strictly prohibited. The materials at this Site are copyrighted and any unauthorized use of any materials at this Site may violate copyright, trademark, and other laws. If you violate any of these Terms, your authorization to use this Site automatically terminates and you must immediately destroy any downloaded or printed materials.</w:t>
      </w:r>
      <w:r w:rsidR="00EA4B00" w:rsidRPr="00EA4B00">
        <w:rPr>
          <w:rFonts w:ascii="Times" w:hAnsi="Times" w:cs="Times New Roman"/>
          <w:sz w:val="20"/>
          <w:szCs w:val="20"/>
          <w:lang w:eastAsia="en-US"/>
        </w:rPr>
        <w:br/>
        <w:t>DISCLAIMER OF WARRANTIES</w:t>
      </w:r>
    </w:p>
    <w:p w14:paraId="3854D45C" w14:textId="5AEF6E8E"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sz w:val="20"/>
          <w:szCs w:val="20"/>
          <w:lang w:eastAsia="en-US"/>
        </w:rPr>
        <w:t xml:space="preserve">THE PRODUCTS, MATERIALS, SOFTWARE AND SERVICES AT THIS SITE ARE PROVIDED "AS IS" WITHOUT WARRANTIES OF ANY KIND INCLUDING WARRANTIES OF MERCHANTABILITY, FITNESS FOR A PARTICULAR PURPOSE, OR NON-INFRINGEMENT OF INTELLECTUAL PROPERTY. </w:t>
      </w:r>
      <w:proofErr w:type="spellStart"/>
      <w:proofErr w:type="gramStart"/>
      <w:r w:rsidR="00A95277">
        <w:rPr>
          <w:rFonts w:ascii="Times" w:hAnsi="Times" w:cs="Times New Roman"/>
          <w:sz w:val="20"/>
          <w:szCs w:val="20"/>
          <w:lang w:eastAsia="en-US"/>
        </w:rPr>
        <w:t>Ultralox</w:t>
      </w:r>
      <w:r w:rsidRPr="00EA4B00">
        <w:rPr>
          <w:rFonts w:ascii="Times" w:hAnsi="Times" w:cs="Times New Roman"/>
          <w:sz w:val="20"/>
          <w:szCs w:val="20"/>
          <w:lang w:eastAsia="en-US"/>
        </w:rPr>
        <w:t>‘</w:t>
      </w:r>
      <w:proofErr w:type="gramEnd"/>
      <w:r w:rsidRPr="00EA4B00">
        <w:rPr>
          <w:rFonts w:ascii="Times" w:hAnsi="Times" w:cs="Times New Roman"/>
          <w:sz w:val="20"/>
          <w:szCs w:val="20"/>
          <w:lang w:eastAsia="en-US"/>
        </w:rPr>
        <w:t>s</w:t>
      </w:r>
      <w:proofErr w:type="spellEnd"/>
      <w:r w:rsidRPr="00EA4B00">
        <w:rPr>
          <w:rFonts w:ascii="Times" w:hAnsi="Times" w:cs="Times New Roman"/>
          <w:sz w:val="20"/>
          <w:szCs w:val="20"/>
          <w:lang w:eastAsia="en-US"/>
        </w:rPr>
        <w:t xml:space="preserve"> obligations with respect to its products and services are governed solely by the agreements under which they are provided and nothing on this Site should be construed to alter such agreements. </w:t>
      </w:r>
      <w:r w:rsidR="00A95277">
        <w:rPr>
          <w:rFonts w:ascii="Times" w:hAnsi="Times" w:cs="Times New Roman"/>
          <w:sz w:val="20"/>
          <w:szCs w:val="20"/>
          <w:lang w:eastAsia="en-US"/>
        </w:rPr>
        <w:t xml:space="preserve">Ultralox </w:t>
      </w:r>
      <w:r w:rsidRPr="00EA4B00">
        <w:rPr>
          <w:rFonts w:ascii="Times" w:hAnsi="Times" w:cs="Times New Roman"/>
          <w:sz w:val="20"/>
          <w:szCs w:val="20"/>
          <w:lang w:eastAsia="en-US"/>
        </w:rPr>
        <w:t xml:space="preserve">further does not warrant the accuracy and completeness of the materials, software or services at this Site. </w:t>
      </w:r>
      <w:r w:rsidR="00A95277">
        <w:rPr>
          <w:rFonts w:ascii="Times" w:hAnsi="Times" w:cs="Times New Roman"/>
          <w:sz w:val="20"/>
          <w:szCs w:val="20"/>
          <w:lang w:eastAsia="en-US"/>
        </w:rPr>
        <w:t xml:space="preserve">Ultralox </w:t>
      </w:r>
      <w:r w:rsidRPr="00EA4B00">
        <w:rPr>
          <w:rFonts w:ascii="Times" w:hAnsi="Times" w:cs="Times New Roman"/>
          <w:sz w:val="20"/>
          <w:szCs w:val="20"/>
          <w:lang w:eastAsia="en-US"/>
        </w:rPr>
        <w:t xml:space="preserve">may make changes to the materials and services at this Site, or to the products and prices described in them, at any time without notice. The materials and services at this Site may be out of date, and </w:t>
      </w:r>
      <w:r w:rsidR="00A95277">
        <w:rPr>
          <w:rFonts w:ascii="Times" w:hAnsi="Times" w:cs="Times New Roman"/>
          <w:sz w:val="20"/>
          <w:szCs w:val="20"/>
          <w:lang w:eastAsia="en-US"/>
        </w:rPr>
        <w:t xml:space="preserve">Ultralox </w:t>
      </w:r>
      <w:r w:rsidRPr="00EA4B00">
        <w:rPr>
          <w:rFonts w:ascii="Times" w:hAnsi="Times" w:cs="Times New Roman"/>
          <w:sz w:val="20"/>
          <w:szCs w:val="20"/>
          <w:lang w:eastAsia="en-US"/>
        </w:rPr>
        <w:t xml:space="preserve">makes no commitment to update the information, materials and services at this Site. Information published at this Site may refer to products, programs or services that may not be available in your area. Consult a </w:t>
      </w:r>
      <w:r w:rsidR="00A95277">
        <w:rPr>
          <w:rFonts w:ascii="Times" w:hAnsi="Times" w:cs="Times New Roman"/>
          <w:sz w:val="20"/>
          <w:szCs w:val="20"/>
          <w:lang w:eastAsia="en-US"/>
        </w:rPr>
        <w:t xml:space="preserve">Ultralox </w:t>
      </w:r>
      <w:r w:rsidRPr="00EA4B00">
        <w:rPr>
          <w:rFonts w:ascii="Times" w:hAnsi="Times" w:cs="Times New Roman"/>
          <w:sz w:val="20"/>
          <w:szCs w:val="20"/>
          <w:lang w:eastAsia="en-US"/>
        </w:rPr>
        <w:t>representative for information regarding the products and services identified on this Site and that may be available to you. Applicable law may not allow the exclusion of implied warranties, so this exclusion may not apply to you.</w:t>
      </w:r>
      <w:r w:rsidRPr="00EA4B00">
        <w:rPr>
          <w:rFonts w:ascii="Times" w:hAnsi="Times" w:cs="Times New Roman"/>
          <w:sz w:val="20"/>
          <w:szCs w:val="20"/>
          <w:lang w:eastAsia="en-US"/>
        </w:rPr>
        <w:br/>
        <w:t>LIMITATION OF LIABILITY</w:t>
      </w:r>
    </w:p>
    <w:p w14:paraId="2963AC48" w14:textId="682DADDF"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sz w:val="20"/>
          <w:szCs w:val="20"/>
          <w:lang w:eastAsia="en-US"/>
        </w:rPr>
        <w:lastRenderedPageBreak/>
        <w:t xml:space="preserve">IN NO EVENT WILL </w:t>
      </w:r>
      <w:r w:rsidR="00A95277">
        <w:rPr>
          <w:rFonts w:ascii="Times" w:hAnsi="Times" w:cs="Times New Roman"/>
          <w:sz w:val="20"/>
          <w:szCs w:val="20"/>
          <w:lang w:eastAsia="en-US"/>
        </w:rPr>
        <w:t>ULTRALOX</w:t>
      </w:r>
      <w:r w:rsidRPr="00EA4B00">
        <w:rPr>
          <w:rFonts w:ascii="Times" w:hAnsi="Times" w:cs="Times New Roman"/>
          <w:sz w:val="20"/>
          <w:szCs w:val="20"/>
          <w:lang w:eastAsia="en-US"/>
        </w:rPr>
        <w:t xml:space="preserve">, ITS AFFILIATES, SUPPLIERS, OR OTHER THIRD PARTIES MENTIONED AT THIS SITE BE LIABLE FOR ANY DAMAGES WHATSOEVER (INCLUDING, WITHOUT LIMITATION, THOSE RESULTING FROM LOST PROFITS, LOST DATA OR BUSINESS INTERRUPTION) ARISING OUT OF THE USE, INABILITY TO USE, OR THE RESULTS OF USE OF THIS SITE, ANY WEBSITES LINKED TO THIS SITE, OR THE MATERIALS OR INFORMATION OR SERVICES CONTAINED AT ANY OR ALL SUCH SITES, WHETHER BASED ON WARRANTY, CONTRACT, TORT OR ANY OTHER LEGAL THEORY AND WHETHER OR NOT </w:t>
      </w:r>
      <w:r w:rsidR="00A95277">
        <w:rPr>
          <w:rFonts w:ascii="Times" w:hAnsi="Times" w:cs="Times New Roman"/>
          <w:sz w:val="20"/>
          <w:szCs w:val="20"/>
          <w:lang w:eastAsia="en-US"/>
        </w:rPr>
        <w:t>ULTRALOX</w:t>
      </w:r>
      <w:r w:rsidRPr="00EA4B00">
        <w:rPr>
          <w:rFonts w:ascii="Times" w:hAnsi="Times" w:cs="Times New Roman"/>
          <w:sz w:val="20"/>
          <w:szCs w:val="20"/>
          <w:lang w:eastAsia="en-US"/>
        </w:rPr>
        <w:t>HAS BEEN ADVISED OF THE POSSIBILITY OF SUCH DAMAGES. IF YOUR USE OF THE MATERIALS, INFORMATION OR SERVICES FROM THIS SITE RESULTS IN THE NEED FOR SERVICING, REPAIR OR CORRECTION OF EQUIPMENT OR DATA, YOU ASSUME ALL COSTS THEREOF. APPLICABLE LAW MAY NOT ALLOW THE EXCLUSION OR LIMITATION OF INCIDENTAL OR CONSEQUENTIAL DAMAGES, SO THESE LIMITATIONS OR EXCLUSIONS MAY NOT APPLY TO YOU.</w:t>
      </w:r>
    </w:p>
    <w:p w14:paraId="6FD51E58" w14:textId="77777777"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b/>
          <w:bCs/>
          <w:sz w:val="20"/>
          <w:szCs w:val="20"/>
          <w:lang w:eastAsia="en-US"/>
        </w:rPr>
        <w:t>LINKS TO THIRD-PARTY WEBSITES</w:t>
      </w:r>
    </w:p>
    <w:p w14:paraId="5DFA0E27" w14:textId="77777777"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sz w:val="20"/>
          <w:szCs w:val="20"/>
          <w:lang w:eastAsia="en-US"/>
        </w:rPr>
        <w:t>This Site may contain links to third-party websites, web pages and other materials. These links are provided solely as a convenience to you, and in no way constitutes an endorsement, sponsorship, warranty, representation or guarantee about them, including content or accuracy, or any products, materials, services, software or information found there, or any results that may be obtained by using them. If you decide to access any of the third-party websites linked to this Site, you do this entirely at your own risk.</w:t>
      </w:r>
    </w:p>
    <w:p w14:paraId="5CFDD57E" w14:textId="77777777"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b/>
          <w:bCs/>
          <w:sz w:val="20"/>
          <w:szCs w:val="20"/>
          <w:lang w:eastAsia="en-US"/>
        </w:rPr>
        <w:t>INDEMNIFICATION</w:t>
      </w:r>
    </w:p>
    <w:p w14:paraId="10F42F1F" w14:textId="728FD002"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sz w:val="20"/>
          <w:szCs w:val="20"/>
          <w:lang w:eastAsia="en-US"/>
        </w:rPr>
        <w:t xml:space="preserve">You agree to indemnify, defend and hold harmless </w:t>
      </w:r>
      <w:r w:rsidR="00A95277">
        <w:rPr>
          <w:rFonts w:ascii="Times" w:hAnsi="Times" w:cs="Times New Roman"/>
          <w:sz w:val="20"/>
          <w:szCs w:val="20"/>
          <w:lang w:eastAsia="en-US"/>
        </w:rPr>
        <w:t>ULTRALOX</w:t>
      </w:r>
      <w:r w:rsidRPr="00EA4B00">
        <w:rPr>
          <w:rFonts w:ascii="Times" w:hAnsi="Times" w:cs="Times New Roman"/>
          <w:sz w:val="20"/>
          <w:szCs w:val="20"/>
          <w:lang w:eastAsia="en-US"/>
        </w:rPr>
        <w:t>, its employees, officers, agents, business partners, affiliates, contractors, distribution partners, manufacturing partners and representatives from and against any and all third party claims, demands, liabilities, costs or expenses, including attorney's fees and costs, arising from, or related to, any breach by you of any of these terms and conditions.</w:t>
      </w:r>
    </w:p>
    <w:p w14:paraId="02C084C4" w14:textId="77777777"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b/>
          <w:bCs/>
          <w:sz w:val="20"/>
          <w:szCs w:val="20"/>
          <w:lang w:eastAsia="en-US"/>
        </w:rPr>
        <w:t>APPLICABLE LAW</w:t>
      </w:r>
    </w:p>
    <w:p w14:paraId="2EB21823" w14:textId="77777777"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sz w:val="20"/>
          <w:szCs w:val="20"/>
          <w:lang w:eastAsia="en-US"/>
        </w:rPr>
        <w:t>Except for trademark and copyright matters governed by the federal laws of the United States, the foregoing provisions shall be governed by and construed in accordance with the substantive laws of the State of Minnesota, without regard to the principles of conflict of laws.</w:t>
      </w:r>
    </w:p>
    <w:p w14:paraId="0154D4C2" w14:textId="3CC88195" w:rsidR="00EA4B00" w:rsidRPr="00EA4B00" w:rsidRDefault="00EA4B00" w:rsidP="00EA4B00">
      <w:pPr>
        <w:spacing w:before="100" w:beforeAutospacing="1" w:after="100" w:afterAutospacing="1"/>
        <w:rPr>
          <w:rFonts w:ascii="Times" w:hAnsi="Times" w:cs="Times New Roman"/>
          <w:sz w:val="20"/>
          <w:szCs w:val="20"/>
          <w:lang w:eastAsia="en-US"/>
        </w:rPr>
      </w:pPr>
      <w:r w:rsidRPr="00EA4B00">
        <w:rPr>
          <w:rFonts w:ascii="Times" w:hAnsi="Times" w:cs="Times New Roman"/>
          <w:b/>
          <w:bCs/>
          <w:sz w:val="20"/>
          <w:szCs w:val="20"/>
          <w:lang w:eastAsia="en-US"/>
        </w:rPr>
        <w:t>Copyright 20</w:t>
      </w:r>
      <w:r w:rsidR="00A95277">
        <w:rPr>
          <w:rFonts w:ascii="Times" w:hAnsi="Times" w:cs="Times New Roman"/>
          <w:b/>
          <w:bCs/>
          <w:sz w:val="20"/>
          <w:szCs w:val="20"/>
          <w:lang w:eastAsia="en-US"/>
        </w:rPr>
        <w:t>20</w:t>
      </w:r>
      <w:r w:rsidRPr="00EA4B00">
        <w:rPr>
          <w:rFonts w:ascii="Times" w:hAnsi="Times" w:cs="Times New Roman"/>
          <w:b/>
          <w:bCs/>
          <w:sz w:val="20"/>
          <w:szCs w:val="20"/>
          <w:lang w:eastAsia="en-US"/>
        </w:rPr>
        <w:t xml:space="preserve"> </w:t>
      </w:r>
      <w:r w:rsidR="00A95277">
        <w:rPr>
          <w:rFonts w:ascii="Times" w:hAnsi="Times" w:cs="Times New Roman"/>
          <w:b/>
          <w:bCs/>
          <w:sz w:val="20"/>
          <w:szCs w:val="20"/>
          <w:lang w:eastAsia="en-US"/>
        </w:rPr>
        <w:t>Ultralox</w:t>
      </w:r>
      <w:r w:rsidRPr="00EA4B00">
        <w:rPr>
          <w:rFonts w:ascii="Times" w:hAnsi="Times" w:cs="Times New Roman"/>
          <w:b/>
          <w:bCs/>
          <w:sz w:val="20"/>
          <w:szCs w:val="20"/>
          <w:lang w:eastAsia="en-US"/>
        </w:rPr>
        <w:t>®. All Rights Reserved.</w:t>
      </w:r>
    </w:p>
    <w:p w14:paraId="2E72B905" w14:textId="77777777" w:rsidR="005B1559" w:rsidRDefault="005B1559"/>
    <w:sectPr w:rsidR="005B1559" w:rsidSect="002E59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00"/>
    <w:rsid w:val="002E599F"/>
    <w:rsid w:val="005B1559"/>
    <w:rsid w:val="00A95277"/>
    <w:rsid w:val="00EA4B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0D1AA"/>
  <w15:docId w15:val="{8E0C1D34-A1CC-48ED-8BD2-7341496F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4B00"/>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4B00"/>
    <w:rPr>
      <w:rFonts w:ascii="Times" w:hAnsi="Times"/>
      <w:b/>
      <w:bCs/>
      <w:lang w:eastAsia="en-US"/>
    </w:rPr>
  </w:style>
  <w:style w:type="paragraph" w:styleId="NormalWeb">
    <w:name w:val="Normal (Web)"/>
    <w:basedOn w:val="Normal"/>
    <w:uiPriority w:val="99"/>
    <w:semiHidden/>
    <w:unhideWhenUsed/>
    <w:rsid w:val="00EA4B0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EA4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87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Ramsey</dc:creator>
  <cp:keywords/>
  <dc:description/>
  <cp:lastModifiedBy>Edward Peterson</cp:lastModifiedBy>
  <cp:revision>2</cp:revision>
  <dcterms:created xsi:type="dcterms:W3CDTF">2020-03-10T20:27:00Z</dcterms:created>
  <dcterms:modified xsi:type="dcterms:W3CDTF">2020-03-10T20:27:00Z</dcterms:modified>
</cp:coreProperties>
</file>